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C2" w:rsidRPr="00036F31" w:rsidRDefault="002619C2" w:rsidP="002619C2">
      <w:pPr>
        <w:pStyle w:val="Default"/>
        <w:rPr>
          <w:sz w:val="32"/>
          <w:szCs w:val="23"/>
        </w:rPr>
      </w:pPr>
      <w:bookmarkStart w:id="0" w:name="_GoBack"/>
      <w:bookmarkEnd w:id="0"/>
      <w:r w:rsidRPr="00036F31">
        <w:rPr>
          <w:sz w:val="32"/>
          <w:szCs w:val="23"/>
        </w:rPr>
        <w:t xml:space="preserve">Packliste / Ausrüstung: </w:t>
      </w:r>
    </w:p>
    <w:p w:rsidR="002619C2" w:rsidRDefault="002619C2" w:rsidP="002619C2">
      <w:pPr>
        <w:pStyle w:val="Default"/>
        <w:rPr>
          <w:sz w:val="23"/>
          <w:szCs w:val="23"/>
        </w:rPr>
      </w:pPr>
    </w:p>
    <w:p w:rsidR="002619C2" w:rsidRDefault="002619C2" w:rsidP="002619C2">
      <w:pPr>
        <w:pStyle w:val="Default"/>
        <w:rPr>
          <w:sz w:val="23"/>
          <w:szCs w:val="23"/>
        </w:rPr>
      </w:pP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Skibekleidung (gegen Wind, Nässe und Kälte schützend)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Regenjacke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warme Pullover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Skihemden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Skiunterwäsche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T-Shirts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Mindestens 2 Paar Skisocken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Halstuch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Mütze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Gut: Schlupfschaltücher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2 (!) Paar Handschuhe (Handschuhe sind beim Skifahren obligatorisch) </w:t>
      </w:r>
    </w:p>
    <w:p w:rsidR="002619C2" w:rsidRDefault="00036F31" w:rsidP="002619C2">
      <w:pPr>
        <w:pStyle w:val="Default"/>
        <w:spacing w:after="175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58240" behindDoc="1" locked="0" layoutInCell="1" allowOverlap="1" wp14:anchorId="3830821D" wp14:editId="37FC6016">
            <wp:simplePos x="0" y="0"/>
            <wp:positionH relativeFrom="column">
              <wp:posOffset>3469005</wp:posOffset>
            </wp:positionH>
            <wp:positionV relativeFrom="paragraph">
              <wp:posOffset>226695</wp:posOffset>
            </wp:positionV>
            <wp:extent cx="2000250" cy="2152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9C2">
        <w:rPr>
          <w:sz w:val="20"/>
          <w:szCs w:val="20"/>
        </w:rPr>
        <w:t xml:space="preserve"> </w:t>
      </w:r>
      <w:r w:rsidR="002619C2">
        <w:rPr>
          <w:sz w:val="23"/>
          <w:szCs w:val="23"/>
        </w:rPr>
        <w:t xml:space="preserve">1 Schneebrille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1 Sonnenbrille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Sonnencreme, Lippenschutz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Rucksack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Trinkflasche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Haus- oder Turnschuhe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Trainingsanzug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Pyjama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Waschzeug (Toilettenartikel)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Handtücher </w:t>
      </w:r>
      <w:r w:rsidR="00EB205F">
        <w:rPr>
          <w:sz w:val="23"/>
          <w:szCs w:val="23"/>
        </w:rPr>
        <w:t>(Bettwäsche wird gestellt)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persönliche Medikamente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Unterwäsche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Taschentücher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Socken, Strümpfe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Schwimmzeug, Sportzeug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Zweites Paar Schuhe (</w:t>
      </w:r>
      <w:proofErr w:type="spellStart"/>
      <w:r>
        <w:rPr>
          <w:sz w:val="23"/>
          <w:szCs w:val="23"/>
        </w:rPr>
        <w:t>après-ski</w:t>
      </w:r>
      <w:proofErr w:type="spellEnd"/>
      <w:r>
        <w:rPr>
          <w:sz w:val="23"/>
          <w:szCs w:val="23"/>
        </w:rPr>
        <w:t xml:space="preserve"> oder warme Stiefel)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2 Plastiktüten für gebrauchte Wäsche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Gesellschaftsspiele, Gitarren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Schreibzeug </w:t>
      </w:r>
    </w:p>
    <w:p w:rsidR="002619C2" w:rsidRDefault="002619C2" w:rsidP="002619C2">
      <w:pPr>
        <w:pStyle w:val="Default"/>
        <w:spacing w:after="17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Fotoapparat </w:t>
      </w:r>
    </w:p>
    <w:p w:rsidR="002619C2" w:rsidRDefault="002619C2" w:rsidP="002619C2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Lesestoff </w:t>
      </w:r>
    </w:p>
    <w:p w:rsidR="00B125D6" w:rsidRDefault="00B125D6"/>
    <w:sectPr w:rsidR="00B125D6" w:rsidSect="00036F31">
      <w:pgSz w:w="11906" w:h="17338"/>
      <w:pgMar w:top="709" w:right="1387" w:bottom="689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C2"/>
    <w:rsid w:val="00036F31"/>
    <w:rsid w:val="002619C2"/>
    <w:rsid w:val="00B125D6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619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619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Jeschke, Steffen (Kieler Gelehrtenschule)</dc:creator>
  <cp:lastModifiedBy>Jeschke, Steffen (Kieler Gelehrtenschule)</cp:lastModifiedBy>
  <cp:revision>2</cp:revision>
  <dcterms:created xsi:type="dcterms:W3CDTF">2015-01-22T18:47:00Z</dcterms:created>
  <dcterms:modified xsi:type="dcterms:W3CDTF">2015-01-22T18:47:00Z</dcterms:modified>
</cp:coreProperties>
</file>